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17" w:rsidRPr="00846517" w:rsidRDefault="00846517" w:rsidP="008465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</w:rPr>
      </w:pPr>
      <w:r w:rsidRPr="00846517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</w:rPr>
        <w:t>V Muzeu Kroměřížska se představí členové Umělecké besedy</w:t>
      </w:r>
      <w:r w:rsidR="00772F38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</w:rPr>
        <w:t xml:space="preserve"> </w:t>
      </w:r>
    </w:p>
    <w:p w:rsidR="00846517" w:rsidRPr="00846517" w:rsidRDefault="00846517" w:rsidP="00846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46517" w:rsidRPr="00846517" w:rsidRDefault="00846517" w:rsidP="008465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TISKOVÁ ZPRÁVA | 9. 2. 2026</w:t>
      </w:r>
    </w:p>
    <w:p w:rsidR="00846517" w:rsidRPr="00846517" w:rsidRDefault="00846517" w:rsidP="00846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Název výstavy: 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>Lehké techniky – těžké umění. Práce na papíru členů Umělecké besedy</w:t>
      </w:r>
    </w:p>
    <w:p w:rsidR="00846517" w:rsidRPr="00846517" w:rsidRDefault="00846517" w:rsidP="00846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Doba trvání: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13. 2.–17</w:t>
      </w:r>
      <w:proofErr w:type="gram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>. 5. 2026</w:t>
      </w:r>
    </w:p>
    <w:p w:rsidR="00846517" w:rsidRPr="00846517" w:rsidRDefault="00846517" w:rsidP="00846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Místo: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 Muzeum Kroměřížska, Galerie v podloubí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Díla 42 autorů různých generací a tvůrčích přístupů přibližuje letošní první výstava v Muzeu Kroměřížska nazvaná </w:t>
      </w:r>
      <w:r w:rsidRPr="00772F38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Lehké techniky – těžké umění. Práce na papíru členů Umělecké besedy</w:t>
      </w: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Představuje současnou tvorbu nejdéle působícího uměleckého spolku v českém prostředí.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Umělecká beseda vznikla již v roce 1863 a od počátku sdružovala výrazné osobnosti českého kulturního života – výtvarníky, hudebníky i literáty. V jejích řadách v minulosti působili například Josef Mánes, Mikoláš Aleš, Vlastimil Rada, Josef Šíma, Jan Zrzavý, František Hudeček, tedy autoři, kteří zásadním způsobem formovali podobu moderního českého umění.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 Současná Umělecká beseda na tuto tradici navazuje, aniž by se uzavírala novým impulzům a osobním výpovědím jednotlivých autorů. Mezi dnešní členy patří například Jiří Sopko, Miloslav Moucha, Jan Hendrych, Jindřich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Zeithamml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Patrik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Hábl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Marek Eben, Arnošt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Goldflam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Jiří Dědeček, Přemysl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Růt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>, hudební skladatelé Lukáš Matoušek, Pavel Zemek Novák – osobnosti různých generací a tvůrčích přístupů, které spojuje otevřenost k dialogu a sdílení zkušeností.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„</w:t>
      </w:r>
      <w:r w:rsidRPr="00772F38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Na výstavě v Muzeu Kroměřížska návštěvníci uvidí tvorbu Jany Budíkové, Jana Brodského, </w:t>
      </w:r>
      <w:proofErr w:type="spellStart"/>
      <w:r w:rsidRPr="00772F38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Walthera</w:t>
      </w:r>
      <w:proofErr w:type="spellEnd"/>
      <w:r w:rsidRPr="00772F38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  <w:proofErr w:type="spellStart"/>
      <w:r w:rsidRPr="00772F38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Smeitinka</w:t>
      </w:r>
      <w:proofErr w:type="spellEnd"/>
      <w:r w:rsidRPr="00772F38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, Miroslava Šnajdra ml. a mnoha dalších. Celkem bude vystaveno 90 děl od 42 autorů. Výstava se zaměřuje na práce na papíru, tedy techniky, jež mohou působit nenápadně, ale nesou v sobě vysokou míru koncentrace, osobní výpovědi i experimentu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>,“ uvedl kurátor výstavy Ivo Binder. Zvolené zadání – práce na papíru a práce s papírem – nebylo zvoleno jen z prostorových důvodů výstavních prostor, ale nabízí umělcům i možnost niterného vyjádření jak témat intimních, tak těžkých témat filosofických a obecně lidských.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 Zájemci budou mít možnost nahlédnout nejen do aktuální tvorby více jak poloviny členů výtvarného odboru, ale i do živého společenství, v němž se tradice přirozeně potkává se současností. Výstava ukazuje, že i v dnešním uspěchaném světě má umění schopnost otevírat prostor pro zastavení, dialog a hlubší porozumění. Dává prostor k zamyšlení, jak dalece zůstává stále nosná idea vetknutá zakladateli Umělecké besedy do jejího štítu: </w:t>
      </w:r>
      <w:r w:rsidRPr="00772F38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 umění volnost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. Idea otevřenosti, tolerance a 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připravenosti k tvůrčí konfrontaci napříč uměleckými i filosofickými názory. Idea interdisciplinárního propojení mezi uměním slova, hudbou a vizuální tvorbou.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 Výstava se koná v rámci programu XXXVII. ročníku Mezinárodního festivalu současného umění s duchovním zaměřením FORFEST CZECH REPUBLIC 2026.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 Vernisáž se uskuteční 12. 2. 2026 v 16.30 hodin. Návštěvníci si díla mohou prohlédnout až do 17. 5. 2026.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Seznam vystavujících: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Jaroslav J. Alt, Radek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Andrle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Pavla Aubrechtová, Jan Brodský, Jana Budíková, Josefína Dušková, Petr Fiala, Vladimír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Gebauer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Jaroslav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Grodl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Patrik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Hábl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Hana Hamplová, Igor Hlavinka, Josef Hnízdil, Pavel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Holeka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Zdenka Hušková, Zbyněk Janáček, Jiří Kačer, Svatopluk Klimeš, Renáta Kocmanová, Vladimír Kovařík, Michal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Matzenauer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Miloš Michálek, Pavel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Mühlbauer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Gabriela Nováková, Miloslav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Polcar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Walther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Smeitink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>-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Mühlbacher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Václav Sokol, Petr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Stanický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Jiří Středa, Jan Svoboda, Alfred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Symůnek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Miloš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Šejn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Miroslav Šnajdr ml., Kristýna Šormová, Zdeněk Šplíchal, Jitka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Štenclová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Petr Štěpán, Jindřich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Štreit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, Pavel Trnka, Václav Vaculovič, Kristina Vašíčková, Jiří 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Voves</w:t>
      </w:r>
      <w:proofErr w:type="spellEnd"/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Kontakty:</w:t>
      </w:r>
    </w:p>
    <w:p w:rsidR="00846517" w:rsidRPr="00846517" w:rsidRDefault="00846517" w:rsidP="00846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Kurátor výstavy: </w:t>
      </w: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Ivo Binder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>, Ivo.Binder@seznam.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cz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>, 608 724 268</w:t>
      </w:r>
    </w:p>
    <w:p w:rsidR="00846517" w:rsidRPr="00846517" w:rsidRDefault="00846517" w:rsidP="00846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 xml:space="preserve">PR pracovnice: </w:t>
      </w:r>
      <w:r w:rsidRPr="00772F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Martina Malá</w:t>
      </w:r>
      <w:r w:rsidRPr="00846517">
        <w:rPr>
          <w:rFonts w:ascii="Arial" w:eastAsia="Times New Roman" w:hAnsi="Arial" w:cs="Arial"/>
          <w:sz w:val="24"/>
          <w:szCs w:val="24"/>
          <w:lang w:eastAsia="cs-CZ"/>
        </w:rPr>
        <w:t>, mala@muzeum-km.</w:t>
      </w:r>
      <w:proofErr w:type="spellStart"/>
      <w:r w:rsidRPr="00846517">
        <w:rPr>
          <w:rFonts w:ascii="Arial" w:eastAsia="Times New Roman" w:hAnsi="Arial" w:cs="Arial"/>
          <w:sz w:val="24"/>
          <w:szCs w:val="24"/>
          <w:lang w:eastAsia="cs-CZ"/>
        </w:rPr>
        <w:t>cz</w:t>
      </w:r>
      <w:proofErr w:type="spellEnd"/>
      <w:r w:rsidRPr="00846517">
        <w:rPr>
          <w:rFonts w:ascii="Arial" w:eastAsia="Times New Roman" w:hAnsi="Arial" w:cs="Arial"/>
          <w:sz w:val="24"/>
          <w:szCs w:val="24"/>
          <w:lang w:eastAsia="cs-CZ"/>
        </w:rPr>
        <w:t>, 605 199 835</w:t>
      </w:r>
    </w:p>
    <w:p w:rsidR="00846517" w:rsidRPr="00846517" w:rsidRDefault="00846517" w:rsidP="008465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651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076202" w:rsidRPr="00772F38" w:rsidRDefault="00772F38">
      <w:pPr>
        <w:rPr>
          <w:rFonts w:ascii="Arial" w:hAnsi="Arial" w:cs="Arial"/>
          <w:sz w:val="24"/>
          <w:szCs w:val="24"/>
        </w:rPr>
      </w:pPr>
    </w:p>
    <w:p w:rsidR="00772F38" w:rsidRPr="00772F38" w:rsidRDefault="00772F38">
      <w:pPr>
        <w:rPr>
          <w:rFonts w:ascii="Arial" w:hAnsi="Arial" w:cs="Arial"/>
          <w:sz w:val="24"/>
          <w:szCs w:val="24"/>
        </w:rPr>
      </w:pPr>
    </w:p>
    <w:sectPr w:rsidR="00772F38" w:rsidRPr="00772F38" w:rsidSect="0030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5F0B"/>
    <w:multiLevelType w:val="multilevel"/>
    <w:tmpl w:val="F926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C07AE"/>
    <w:multiLevelType w:val="multilevel"/>
    <w:tmpl w:val="D89A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46517"/>
    <w:rsid w:val="00145C8D"/>
    <w:rsid w:val="001647C0"/>
    <w:rsid w:val="001977D8"/>
    <w:rsid w:val="001E590E"/>
    <w:rsid w:val="00240512"/>
    <w:rsid w:val="002625A9"/>
    <w:rsid w:val="003023A4"/>
    <w:rsid w:val="00390792"/>
    <w:rsid w:val="003D5CBF"/>
    <w:rsid w:val="00417C1C"/>
    <w:rsid w:val="004443F1"/>
    <w:rsid w:val="005309B0"/>
    <w:rsid w:val="005B1F93"/>
    <w:rsid w:val="005F7783"/>
    <w:rsid w:val="006541F7"/>
    <w:rsid w:val="00710961"/>
    <w:rsid w:val="00772064"/>
    <w:rsid w:val="00772F38"/>
    <w:rsid w:val="00846517"/>
    <w:rsid w:val="00875B6D"/>
    <w:rsid w:val="00914FAC"/>
    <w:rsid w:val="009528B3"/>
    <w:rsid w:val="009D1004"/>
    <w:rsid w:val="00AB42BF"/>
    <w:rsid w:val="00AF10EC"/>
    <w:rsid w:val="00C662DE"/>
    <w:rsid w:val="00C95FE7"/>
    <w:rsid w:val="00CA3177"/>
    <w:rsid w:val="00CF57DB"/>
    <w:rsid w:val="00D71A2B"/>
    <w:rsid w:val="00D878DF"/>
    <w:rsid w:val="00DA2599"/>
    <w:rsid w:val="00F06647"/>
    <w:rsid w:val="00F7252E"/>
    <w:rsid w:val="00FD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A4"/>
  </w:style>
  <w:style w:type="paragraph" w:styleId="Nadpis1">
    <w:name w:val="heading 1"/>
    <w:basedOn w:val="Normln"/>
    <w:link w:val="Nadpis1Char"/>
    <w:uiPriority w:val="9"/>
    <w:qFormat/>
    <w:rsid w:val="0084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4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5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65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465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4651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2026-02-10T10:20:00Z</dcterms:created>
  <dcterms:modified xsi:type="dcterms:W3CDTF">2026-02-10T10:22:00Z</dcterms:modified>
</cp:coreProperties>
</file>